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Hot work permit</w:t>
      </w:r>
    </w:p>
    <w:p>
      <w:pPr>
        <w:spacing w:after="120"/>
      </w:pPr>
      <w:r>
        <w:rPr>
          <w:rFonts w:ascii="Arial" w:cs="Arial" w:eastAsia="Arial" w:hAnsi="Arial"/>
          <w:color w:val="51626F"/>
          <w:sz w:val="20"/>
          <w:szCs w:val="20"/>
        </w:rPr>
        <w:t xml:space="preserve">The permit for welding, cutting and other hot work: the area inspected, combustibles within 35 feet removed or protected, a fire watch, and a final check after the work ends.</w:t>
      </w:r>
    </w:p>
    <w:p>
      <w:pPr>
        <w:pBdr>
          <w:top w:val="single" w:color="D3DCE3" w:sz="4"/>
          <w:bottom w:val="single" w:color="D3DCE3" w:sz="4"/>
        </w:pBdr>
        <w:spacing w:after="60" w:before="60"/>
      </w:pPr>
      <w:r>
        <w:rPr>
          <w:rFonts w:ascii="Arial" w:cs="Arial" w:eastAsia="Arial" w:hAnsi="Arial"/>
          <w:color w:val="51626F"/>
          <w:sz w:val="16"/>
          <w:szCs w:val="16"/>
        </w:rPr>
        <w:t xml:space="preserve">How often: Each job</w:t>
      </w:r>
      <w:r>
        <w:rPr>
          <w:rFonts w:ascii="Arial" w:cs="Arial" w:eastAsia="Arial" w:hAnsi="Arial"/>
          <w:color w:val="7A8B98"/>
          <w:sz w:val="16"/>
          <w:szCs w:val="16"/>
        </w:rPr>
        <w:t xml:space="preserve">   ·   </w:t>
      </w:r>
      <w:r>
        <w:rPr>
          <w:rFonts w:ascii="Arial" w:cs="Arial" w:eastAsia="Arial" w:hAnsi="Arial"/>
          <w:color w:val="51626F"/>
          <w:sz w:val="16"/>
          <w:szCs w:val="16"/>
        </w:rPr>
        <w:t xml:space="preserve">Who: Permit issuer and fire watch</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10 min</w:t>
      </w:r>
      <w:r>
        <w:rPr>
          <w:rFonts w:ascii="Arial" w:cs="Arial" w:eastAsia="Arial" w:hAnsi="Arial"/>
          <w:color w:val="7A8B98"/>
          <w:sz w:val="16"/>
          <w:szCs w:val="16"/>
        </w:rPr>
        <w:t xml:space="preserve">   ·   </w:t>
      </w:r>
      <w:r>
        <w:rPr>
          <w:rFonts w:ascii="Arial" w:cs="Arial" w:eastAsia="Arial" w:hAnsi="Arial"/>
          <w:color w:val="51626F"/>
          <w:sz w:val="16"/>
          <w:szCs w:val="16"/>
        </w:rPr>
        <w:t xml:space="preserve">14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1910.252(a)(2)(iv) requires the area to be inspected by the person responsible for authorizing welding and cutting, who designates the precautions, preferably in a written permit.</w:t>
      </w:r>
    </w:p>
    <w:p>
      <w:pPr>
        <w:pStyle w:val="ListParagraph"/>
        <w:numPr>
          <w:ilvl w:val="0"/>
          <w:numId w:val="1"/>
        </w:numPr>
        <w:spacing w:after="40"/>
      </w:pPr>
      <w:r>
        <w:rPr>
          <w:rFonts w:ascii="Arial" w:cs="Arial" w:eastAsia="Arial" w:hAnsi="Arial"/>
          <w:color w:val="2C3E4C"/>
          <w:sz w:val="17"/>
          <w:szCs w:val="17"/>
        </w:rPr>
        <w:t xml:space="preserve">A fire watch is required where more than a minor fire might develop, for example when appreciable combustibles are closer than 35 feet, and it stays for at least half an hour after the work ends (1910.252(a)(2)(iii)).</w:t>
      </w:r>
    </w:p>
    <w:p>
      <w:pPr>
        <w:pStyle w:val="ListParagraph"/>
        <w:numPr>
          <w:ilvl w:val="0"/>
          <w:numId w:val="1"/>
        </w:numPr>
        <w:spacing w:after="40"/>
      </w:pPr>
      <w:r>
        <w:rPr>
          <w:rFonts w:ascii="Arial" w:cs="Arial" w:eastAsia="Arial" w:hAnsi="Arial"/>
          <w:color w:val="2C3E4C"/>
          <w:sz w:val="17"/>
          <w:szCs w:val="17"/>
        </w:rPr>
        <w:t xml:space="preserve">Combustible material on the floor is swept clean for a 35-foot radius (1910.252(a)(2)(v)). Add your site’s and your insurer’s own hot work rules.</w:t>
      </w:r>
    </w:p>
    <w:p>
      <w:pPr>
        <w:pStyle w:val="Heading2"/>
      </w:pPr>
      <w:r>
        <w:rPr>
          <w:rFonts w:ascii="Arial" w:cs="Arial" w:eastAsia="Arial" w:hAnsi="Arial"/>
          <w:b/>
          <w:bCs/>
          <w:color w:val="041B29"/>
          <w:sz w:val="22"/>
          <w:szCs w:val="22"/>
        </w:rPr>
        <w:t xml:space="preserve">Job</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work location’s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Location and equipment</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Work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Welding</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Cutting</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Grinding</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Brazing or soldering</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Permit valid from and to</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Precautions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Area inspected by the person authorizing the work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Combustibles within 35 feet removed or covered with fire-resistant shields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Floor swept clean within 35 feet; combustible floors wet or covered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Wall and floor openings within 35 feet covered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extinguisher at the work location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Fire watch</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watch assigned, with an extinguisher and trained to use it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watch kept at least 30 minutes after the work ended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Time of the final check</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Sign-off</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Permit issuer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watch</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mjjzdi4rxw25yb7vkc0nh">
        <w:r>
          <w:rPr>
            <w:rFonts w:ascii="Arial" w:cs="Arial" w:eastAsia="Arial" w:hAnsi="Arial"/>
            <w:color w:val="0B63CE"/>
            <w:sz w:val="19"/>
            <w:szCs w:val="19"/>
            <w:u w:val="single"/>
          </w:rPr>
          <w:t xml:space="preserve">OSHA 29 CFR 1910.252, welding, cutting and brazing: general requirements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ctnwchjwc5j6hf1kq2lp4">
        <w:r>
          <w:rPr>
            <w:rFonts w:ascii="Arial" w:cs="Arial" w:eastAsia="Arial" w:hAnsi="Arial"/>
            <w:color w:val="0B63CE"/>
            <w:sz w:val="16"/>
            <w:szCs w:val="16"/>
            <w:u w:val="single"/>
          </w:rPr>
          <w:t xml:space="preserve">vardian.io/templates/hot-work-permit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Hot work permit · Free template from Vardian · vardian.io/templates/hot-work-permit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10"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vardian.io/templates/hot-work-permit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mjjzdi4rxw25yb7vkc0nh" Type="http://schemas.openxmlformats.org/officeDocument/2006/relationships/hyperlink" Target="https://www.osha.gov/laws-regs/regulations/standardnumber/1910/1910.252" TargetMode="External"/><Relationship Id="rIdctnwchjwc5j6hf1kq2lp4" Type="http://schemas.openxmlformats.org/officeDocument/2006/relationships/hyperlink" Target="https://vardian.io/templates/hot-work-permi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work permit</dc:title>
  <dc:creator>Vardian</dc:creator>
  <dc:description>The permit for welding, cutting and other hot work: the area inspected, combustibles within 35 feet removed or protected, a fire watch, and a final check after the work ends.</dc:description>
  <cp:lastModifiedBy>Un-named</cp:lastModifiedBy>
  <cp:revision>1</cp:revision>
  <dcterms:created xsi:type="dcterms:W3CDTF">2026-11-02T21:59:56.158Z</dcterms:created>
  <dcterms:modified xsi:type="dcterms:W3CDTF">2026-11-02T21:59:56.158Z</dcterms:modified>
</cp:coreProperties>
</file>

<file path=docProps/custom.xml><?xml version="1.0" encoding="utf-8"?>
<Properties xmlns="http://schemas.openxmlformats.org/officeDocument/2006/custom-properties" xmlns:vt="http://schemas.openxmlformats.org/officeDocument/2006/docPropsVTypes"/>
</file>